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                                                                  </w:t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1104824" cy="881063"/>
            <wp:effectExtent b="0" l="0" r="0" t="0"/>
            <wp:docPr id="2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04824" cy="881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br w:type="textWrapping"/>
        <w:t xml:space="preserve">                                                                     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CSE231</w:t>
        <w:br w:type="textWrapping"/>
        <w:t xml:space="preserve">                                                     SEC: 06</w:t>
        <w:br w:type="textWrapping"/>
        <w:br w:type="textWrapping"/>
        <w:t xml:space="preserve">                                                     Project</w:t>
        <w:br w:type="textWrapping"/>
        <w:t xml:space="preserve">                         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 xml:space="preserve">                            Seven-Segment Display  Using Sequential Circuit</w:t>
        <w:br w:type="textWrapping"/>
        <w:t xml:space="preserve">                                                                 on</w:t>
        <w:br w:type="textWrapping"/>
        <w:t xml:space="preserve">                                                        </w:t>
      </w:r>
      <w:r w:rsidDel="00000000" w:rsidR="00000000" w:rsidRPr="00000000">
        <w:rPr>
          <w:rFonts w:ascii="Bookman Old Style" w:cs="Bookman Old Style" w:eastAsia="Bookman Old Style" w:hAnsi="Bookman Old Style"/>
          <w:sz w:val="28"/>
          <w:szCs w:val="28"/>
          <w:rtl w:val="0"/>
        </w:rPr>
        <w:t xml:space="preserve">BABAFAFA</w:t>
        <w:br w:type="textWrapping"/>
        <w:br w:type="textWrapping"/>
        <w:t xml:space="preserve">                                          </w:t>
      </w:r>
      <w:r w:rsidDel="00000000" w:rsidR="00000000" w:rsidRPr="00000000">
        <w:rPr>
          <w:rFonts w:ascii="Bookman Old Style" w:cs="Bookman Old Style" w:eastAsia="Bookman Old Style" w:hAnsi="Bookman Old Style"/>
          <w:b w:val="1"/>
          <w:sz w:val="28"/>
          <w:szCs w:val="28"/>
          <w:rtl w:val="0"/>
        </w:rPr>
        <w:t xml:space="preserve">Submitted to:</w:t>
        <w:br w:type="textWrapping"/>
        <w:t xml:space="preserve">                      </w:t>
      </w:r>
      <w:r w:rsidDel="00000000" w:rsidR="00000000" w:rsidRPr="00000000">
        <w:rPr>
          <w:rFonts w:ascii="Bookman Old Style" w:cs="Bookman Old Style" w:eastAsia="Bookman Old Style" w:hAnsi="Bookman Old Style"/>
          <w:sz w:val="28"/>
          <w:szCs w:val="28"/>
          <w:rtl w:val="0"/>
        </w:rPr>
        <w:t xml:space="preserve">Dr Mohammad Monirujjaman Khan</w:t>
        <w:br w:type="textWrapping"/>
        <w:br w:type="textWrapping"/>
        <w:br w:type="textWrapping"/>
        <w:t xml:space="preserve">                               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Group Members: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 xml:space="preserve">                                    1. Kazi Mahbub Jamil 1921626042</w:t>
        <w:br w:type="textWrapping"/>
        <w:t xml:space="preserve">                                    2. Mahinur Sazib Sristy 192105504</w:t>
      </w:r>
    </w:p>
    <w:p w:rsidR="00000000" w:rsidDel="00000000" w:rsidP="00000000" w:rsidRDefault="00000000" w:rsidRPr="00000000" w14:paraId="00000002">
      <w:pPr>
        <w:rPr>
          <w:rFonts w:ascii="Bookman Old Style" w:cs="Bookman Old Style" w:eastAsia="Bookman Old Style" w:hAnsi="Bookman Old Style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                                3. Md. Sihab Bhuiyan 1912403642</w:t>
        <w:br w:type="textWrapping"/>
        <w:t xml:space="preserve">                                    4. Md. Adib Sadman 1921050042</w:t>
        <w:br w:type="textWrapping"/>
        <w:br w:type="textWrapping"/>
        <w:br w:type="textWrapping"/>
        <w:t xml:space="preserve">                                                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Written By :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 xml:space="preserve">                                                   Kazi Mahbub Jamil</w:t>
        <w:br w:type="textWrapping"/>
        <w:br w:type="textWrapping"/>
        <w:br w:type="textWrapping"/>
        <w:t xml:space="preserve">                                                         </w:t>
        <w:br w:type="textWrapping"/>
        <w:t xml:space="preserve">                                                       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Date: </w:t>
        <w:br w:type="textWrapping"/>
        <w:t xml:space="preserve">                                                 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22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Jan,2021</w:t>
        <w:br w:type="textWrapping"/>
        <w:br w:type="textWrapping"/>
        <w:br w:type="textWrapping"/>
        <w:t xml:space="preserve">                                             </w:t>
      </w:r>
      <w:r w:rsidDel="00000000" w:rsidR="00000000" w:rsidRPr="00000000">
        <w:rPr>
          <w:rFonts w:ascii="Times New Roman" w:cs="Times New Roman" w:eastAsia="Times New Roman" w:hAnsi="Times New Roman"/>
          <w:color w:val="4a86e8"/>
          <w:sz w:val="32"/>
          <w:szCs w:val="32"/>
          <w:rtl w:val="0"/>
        </w:rPr>
        <w:t xml:space="preserve">Table of Content:</w:t>
        <w:br w:type="textWrapping"/>
      </w:r>
      <w:r w:rsidDel="00000000" w:rsidR="00000000" w:rsidRPr="00000000">
        <w:rPr>
          <w:rFonts w:ascii="Bookman Old Style" w:cs="Bookman Old Style" w:eastAsia="Bookman Old Style" w:hAnsi="Bookman Old Style"/>
          <w:sz w:val="28"/>
          <w:szCs w:val="28"/>
          <w:rtl w:val="0"/>
        </w:rPr>
        <w:t xml:space="preserve">1. Introduction</w:t>
        <w:br w:type="textWrapping"/>
        <w:t xml:space="preserve">2. Encoder &amp; Decoder</w:t>
        <w:br w:type="textWrapping"/>
        <w:t xml:space="preserve">3. Seven-Segment Display</w:t>
        <w:br w:type="textWrapping"/>
        <w:t xml:space="preserve">4. About 555 Timer</w:t>
      </w:r>
    </w:p>
    <w:p w:rsidR="00000000" w:rsidDel="00000000" w:rsidP="00000000" w:rsidRDefault="00000000" w:rsidRPr="00000000" w14:paraId="00000003">
      <w:pPr>
        <w:rPr>
          <w:rFonts w:ascii="Bookman Old Style" w:cs="Bookman Old Style" w:eastAsia="Bookman Old Style" w:hAnsi="Bookman Old Style"/>
          <w:sz w:val="28"/>
          <w:szCs w:val="28"/>
        </w:rPr>
      </w:pPr>
      <w:r w:rsidDel="00000000" w:rsidR="00000000" w:rsidRPr="00000000">
        <w:rPr>
          <w:rFonts w:ascii="Bookman Old Style" w:cs="Bookman Old Style" w:eastAsia="Bookman Old Style" w:hAnsi="Bookman Old Style"/>
          <w:sz w:val="28"/>
          <w:szCs w:val="28"/>
          <w:rtl w:val="0"/>
        </w:rPr>
        <w:t xml:space="preserve">5</w:t>
      </w:r>
      <w:r w:rsidDel="00000000" w:rsidR="00000000" w:rsidRPr="00000000">
        <w:rPr>
          <w:rFonts w:ascii="Bookman Old Style" w:cs="Bookman Old Style" w:eastAsia="Bookman Old Style" w:hAnsi="Bookman Old Style"/>
          <w:sz w:val="28"/>
          <w:szCs w:val="28"/>
          <w:rtl w:val="0"/>
        </w:rPr>
        <w:t xml:space="preserve">. How 555 Timer Works</w:t>
      </w:r>
    </w:p>
    <w:p w:rsidR="00000000" w:rsidDel="00000000" w:rsidP="00000000" w:rsidRDefault="00000000" w:rsidRPr="00000000" w14:paraId="00000004">
      <w:pPr>
        <w:rPr>
          <w:rFonts w:ascii="Bookman Old Style" w:cs="Bookman Old Style" w:eastAsia="Bookman Old Style" w:hAnsi="Bookman Old Style"/>
          <w:sz w:val="28"/>
          <w:szCs w:val="28"/>
        </w:rPr>
      </w:pPr>
      <w:r w:rsidDel="00000000" w:rsidR="00000000" w:rsidRPr="00000000">
        <w:rPr>
          <w:rFonts w:ascii="Bookman Old Style" w:cs="Bookman Old Style" w:eastAsia="Bookman Old Style" w:hAnsi="Bookman Old Style"/>
          <w:sz w:val="28"/>
          <w:szCs w:val="28"/>
          <w:rtl w:val="0"/>
        </w:rPr>
        <w:t xml:space="preserve">6. Asynchronous &amp; Synchronous circuit</w:t>
      </w:r>
    </w:p>
    <w:p w:rsidR="00000000" w:rsidDel="00000000" w:rsidP="00000000" w:rsidRDefault="00000000" w:rsidRPr="00000000" w14:paraId="00000005">
      <w:pPr>
        <w:rPr>
          <w:rFonts w:ascii="Bookman Old Style" w:cs="Bookman Old Style" w:eastAsia="Bookman Old Style" w:hAnsi="Bookman Old Style"/>
          <w:sz w:val="28"/>
          <w:szCs w:val="28"/>
        </w:rPr>
      </w:pPr>
      <w:r w:rsidDel="00000000" w:rsidR="00000000" w:rsidRPr="00000000">
        <w:rPr>
          <w:rFonts w:ascii="Bookman Old Style" w:cs="Bookman Old Style" w:eastAsia="Bookman Old Style" w:hAnsi="Bookman Old Style"/>
          <w:sz w:val="28"/>
          <w:szCs w:val="28"/>
          <w:rtl w:val="0"/>
        </w:rPr>
        <w:t xml:space="preserve">7. Reason behind choosing Asynchronous circuit</w:t>
        <w:br w:type="textWrapping"/>
        <w:t xml:space="preserve">8. Truth Table</w:t>
        <w:br w:type="textWrapping"/>
        <w:t xml:space="preserve">9. Derived Equation using SOP</w:t>
      </w:r>
    </w:p>
    <w:p w:rsidR="00000000" w:rsidDel="00000000" w:rsidP="00000000" w:rsidRDefault="00000000" w:rsidRPr="00000000" w14:paraId="00000006">
      <w:pPr>
        <w:rPr>
          <w:rFonts w:ascii="Bookman Old Style" w:cs="Bookman Old Style" w:eastAsia="Bookman Old Style" w:hAnsi="Bookman Old Style"/>
          <w:sz w:val="28"/>
          <w:szCs w:val="28"/>
        </w:rPr>
      </w:pPr>
      <w:r w:rsidDel="00000000" w:rsidR="00000000" w:rsidRPr="00000000">
        <w:rPr>
          <w:rFonts w:ascii="Bookman Old Style" w:cs="Bookman Old Style" w:eastAsia="Bookman Old Style" w:hAnsi="Bookman Old Style"/>
          <w:sz w:val="28"/>
          <w:szCs w:val="28"/>
          <w:rtl w:val="0"/>
        </w:rPr>
        <w:t xml:space="preserve">10. K-map &amp; Circuit Diagram</w:t>
        <w:br w:type="textWrapping"/>
        <w:t xml:space="preserve">11. Sequential circuit</w:t>
      </w:r>
    </w:p>
    <w:p w:rsidR="00000000" w:rsidDel="00000000" w:rsidP="00000000" w:rsidRDefault="00000000" w:rsidRPr="00000000" w14:paraId="00000007">
      <w:pPr>
        <w:rPr>
          <w:rFonts w:ascii="Bookman Old Style" w:cs="Bookman Old Style" w:eastAsia="Bookman Old Style" w:hAnsi="Bookman Old Style"/>
          <w:sz w:val="28"/>
          <w:szCs w:val="28"/>
        </w:rPr>
      </w:pPr>
      <w:r w:rsidDel="00000000" w:rsidR="00000000" w:rsidRPr="00000000">
        <w:rPr>
          <w:rFonts w:ascii="Bookman Old Style" w:cs="Bookman Old Style" w:eastAsia="Bookman Old Style" w:hAnsi="Bookman Old Style"/>
          <w:sz w:val="28"/>
          <w:szCs w:val="28"/>
          <w:rtl w:val="0"/>
        </w:rPr>
        <w:t xml:space="preserve">12. Logisim</w:t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Bookman Old Style" w:cs="Bookman Old Style" w:eastAsia="Bookman Old Style" w:hAnsi="Bookman Old Style"/>
          <w:sz w:val="28"/>
          <w:szCs w:val="28"/>
          <w:rtl w:val="0"/>
        </w:rPr>
        <w:t xml:space="preserve">13. Conclusion</w:t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5943600" cy="8343900"/>
            <wp:effectExtent b="0" l="0" r="0" t="0"/>
            <wp:docPr id="43" name="image32.jpg"/>
            <a:graphic>
              <a:graphicData uri="http://schemas.openxmlformats.org/drawingml/2006/picture">
                <pic:pic>
                  <pic:nvPicPr>
                    <pic:cNvPr id="0" name="image32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5943600" cy="8445500"/>
            <wp:effectExtent b="0" l="0" r="0" t="0"/>
            <wp:docPr id="24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4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5943600" cy="9563100"/>
            <wp:effectExtent b="0" l="0" r="0" t="0"/>
            <wp:docPr id="30" name="image26.jpg"/>
            <a:graphic>
              <a:graphicData uri="http://schemas.openxmlformats.org/drawingml/2006/picture">
                <pic:pic>
                  <pic:nvPicPr>
                    <pic:cNvPr id="0" name="image26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6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5943600" cy="5562600"/>
            <wp:effectExtent b="0" l="0" r="0" t="0"/>
            <wp:docPr id="44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00A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7823200"/>
            <wp:effectExtent b="0" l="0" r="0" t="0"/>
            <wp:docPr id="35" name="image39.jpg"/>
            <a:graphic>
              <a:graphicData uri="http://schemas.openxmlformats.org/drawingml/2006/picture">
                <pic:pic>
                  <pic:nvPicPr>
                    <pic:cNvPr id="0" name="image39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2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0B">
      <w:pPr>
        <w:jc w:val="center"/>
        <w:rPr>
          <w:rFonts w:ascii="Times New Roman" w:cs="Times New Roman" w:eastAsia="Times New Roman" w:hAnsi="Times New Roman"/>
          <w:b w:val="1"/>
          <w:color w:val="4a86e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3600" cy="7467600"/>
            <wp:effectExtent b="0" l="0" r="0" t="0"/>
            <wp:docPr id="14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6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4a86e8"/>
          <w:sz w:val="28"/>
          <w:szCs w:val="28"/>
          <w:rtl w:val="0"/>
        </w:rPr>
        <w:t xml:space="preserve">Figure: Internal Construction Of 555 Timer</w:t>
      </w:r>
    </w:p>
    <w:p w:rsidR="00000000" w:rsidDel="00000000" w:rsidP="00000000" w:rsidRDefault="00000000" w:rsidRPr="00000000" w14:paraId="0000000C">
      <w:pPr>
        <w:jc w:val="center"/>
        <w:rPr>
          <w:rFonts w:ascii="Times New Roman" w:cs="Times New Roman" w:eastAsia="Times New Roman" w:hAnsi="Times New Roman"/>
          <w:b w:val="1"/>
          <w:color w:val="4a86e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rFonts w:ascii="Times New Roman" w:cs="Times New Roman" w:eastAsia="Times New Roman" w:hAnsi="Times New Roman"/>
          <w:b w:val="1"/>
          <w:color w:val="4a86e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4a86e8"/>
          <w:sz w:val="28"/>
          <w:szCs w:val="28"/>
        </w:rPr>
        <w:drawing>
          <wp:inline distB="114300" distT="114300" distL="114300" distR="114300">
            <wp:extent cx="5943600" cy="7886700"/>
            <wp:effectExtent b="0" l="0" r="0" t="0"/>
            <wp:docPr id="21" name="image40.jpg"/>
            <a:graphic>
              <a:graphicData uri="http://schemas.openxmlformats.org/drawingml/2006/picture">
                <pic:pic>
                  <pic:nvPicPr>
                    <pic:cNvPr id="0" name="image40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8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4a86e8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0E">
      <w:pPr>
        <w:jc w:val="center"/>
        <w:rPr>
          <w:rFonts w:ascii="Times New Roman" w:cs="Times New Roman" w:eastAsia="Times New Roman" w:hAnsi="Times New Roman"/>
          <w:b w:val="1"/>
          <w:color w:val="4a86e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4a86e8"/>
          <w:sz w:val="28"/>
          <w:szCs w:val="28"/>
        </w:rPr>
        <w:drawing>
          <wp:inline distB="114300" distT="114300" distL="114300" distR="114300">
            <wp:extent cx="5943600" cy="8051800"/>
            <wp:effectExtent b="0" l="0" r="0" t="0"/>
            <wp:docPr id="11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rFonts w:ascii="Times New Roman" w:cs="Times New Roman" w:eastAsia="Times New Roman" w:hAnsi="Times New Roman"/>
          <w:b w:val="1"/>
          <w:color w:val="4a86e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4a86e8"/>
          <w:sz w:val="28"/>
          <w:szCs w:val="28"/>
        </w:rPr>
        <w:drawing>
          <wp:inline distB="114300" distT="114300" distL="114300" distR="114300">
            <wp:extent cx="5943600" cy="7785100"/>
            <wp:effectExtent b="0" l="0" r="0" t="0"/>
            <wp:docPr id="17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8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rFonts w:ascii="Times New Roman" w:cs="Times New Roman" w:eastAsia="Times New Roman" w:hAnsi="Times New Roman"/>
          <w:b w:val="1"/>
          <w:color w:val="4a86e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rFonts w:ascii="Times New Roman" w:cs="Times New Roman" w:eastAsia="Times New Roman" w:hAnsi="Times New Roman"/>
          <w:b w:val="1"/>
          <w:color w:val="4a86e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4a86e8"/>
          <w:sz w:val="28"/>
          <w:szCs w:val="28"/>
        </w:rPr>
        <w:drawing>
          <wp:inline distB="114300" distT="114300" distL="114300" distR="114300">
            <wp:extent cx="5943600" cy="7683500"/>
            <wp:effectExtent b="0" l="0" r="0" t="0"/>
            <wp:docPr id="41" name="image36.jpg"/>
            <a:graphic>
              <a:graphicData uri="http://schemas.openxmlformats.org/drawingml/2006/picture">
                <pic:pic>
                  <pic:nvPicPr>
                    <pic:cNvPr id="0" name="image36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rFonts w:ascii="Times New Roman" w:cs="Times New Roman" w:eastAsia="Times New Roman" w:hAnsi="Times New Roman"/>
          <w:b w:val="1"/>
          <w:color w:val="4a86e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rFonts w:ascii="Times New Roman" w:cs="Times New Roman" w:eastAsia="Times New Roman" w:hAnsi="Times New Roman"/>
          <w:b w:val="1"/>
          <w:color w:val="4a86e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rFonts w:ascii="Times New Roman" w:cs="Times New Roman" w:eastAsia="Times New Roman" w:hAnsi="Times New Roman"/>
          <w:b w:val="1"/>
          <w:color w:val="4a86e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4a86e8"/>
          <w:sz w:val="28"/>
          <w:szCs w:val="28"/>
        </w:rPr>
        <w:drawing>
          <wp:inline distB="114300" distT="114300" distL="114300" distR="114300">
            <wp:extent cx="5943600" cy="8305800"/>
            <wp:effectExtent b="0" l="0" r="0" t="0"/>
            <wp:docPr id="47" name="image44.jpg"/>
            <a:graphic>
              <a:graphicData uri="http://schemas.openxmlformats.org/drawingml/2006/picture">
                <pic:pic>
                  <pic:nvPicPr>
                    <pic:cNvPr id="0" name="image44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0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rFonts w:ascii="Times New Roman" w:cs="Times New Roman" w:eastAsia="Times New Roman" w:hAnsi="Times New Roman"/>
          <w:b w:val="1"/>
          <w:color w:val="4a86e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4a86e8"/>
          <w:sz w:val="28"/>
          <w:szCs w:val="28"/>
        </w:rPr>
        <w:drawing>
          <wp:inline distB="114300" distT="114300" distL="114300" distR="114300">
            <wp:extent cx="5943600" cy="7937500"/>
            <wp:effectExtent b="0" l="0" r="0" t="0"/>
            <wp:docPr id="10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3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4a86e8"/>
          <w:sz w:val="28"/>
          <w:szCs w:val="28"/>
          <w:rtl w:val="0"/>
        </w:rPr>
        <w:br w:type="textWrapping"/>
        <w:br w:type="textWrapping"/>
        <w:br w:type="textWrapping"/>
      </w:r>
    </w:p>
    <w:p w:rsidR="00000000" w:rsidDel="00000000" w:rsidP="00000000" w:rsidRDefault="00000000" w:rsidRPr="00000000" w14:paraId="00000016">
      <w:pPr>
        <w:jc w:val="center"/>
        <w:rPr>
          <w:rFonts w:ascii="Times New Roman" w:cs="Times New Roman" w:eastAsia="Times New Roman" w:hAnsi="Times New Roman"/>
          <w:b w:val="1"/>
          <w:color w:val="4a86e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4a86e8"/>
          <w:sz w:val="28"/>
          <w:szCs w:val="28"/>
          <w:rtl w:val="0"/>
        </w:rPr>
        <w:br w:type="textWrapping"/>
      </w:r>
    </w:p>
    <w:p w:rsidR="00000000" w:rsidDel="00000000" w:rsidP="00000000" w:rsidRDefault="00000000" w:rsidRPr="00000000" w14:paraId="00000017">
      <w:pPr>
        <w:jc w:val="center"/>
        <w:rPr>
          <w:rFonts w:ascii="Times New Roman" w:cs="Times New Roman" w:eastAsia="Times New Roman" w:hAnsi="Times New Roman"/>
          <w:b w:val="1"/>
          <w:color w:val="4a86e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5943600" cy="6718300"/>
            <wp:effectExtent b="0" l="0" r="0" t="0"/>
            <wp:docPr id="6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4a86e8"/>
          <w:sz w:val="28"/>
          <w:szCs w:val="28"/>
          <w:rtl w:val="0"/>
        </w:rPr>
        <w:t xml:space="preserve">  Figure: Table 1</w:t>
      </w:r>
    </w:p>
    <w:p w:rsidR="00000000" w:rsidDel="00000000" w:rsidP="00000000" w:rsidRDefault="00000000" w:rsidRPr="00000000" w14:paraId="00000018">
      <w:pPr>
        <w:jc w:val="center"/>
        <w:rPr>
          <w:rFonts w:ascii="Times New Roman" w:cs="Times New Roman" w:eastAsia="Times New Roman" w:hAnsi="Times New Roman"/>
          <w:b w:val="1"/>
          <w:color w:val="4a86e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>
          <w:rFonts w:ascii="Times New Roman" w:cs="Times New Roman" w:eastAsia="Times New Roman" w:hAnsi="Times New Roman"/>
          <w:b w:val="1"/>
          <w:color w:val="4a86e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left"/>
        <w:rPr>
          <w:rFonts w:ascii="Times New Roman" w:cs="Times New Roman" w:eastAsia="Times New Roman" w:hAnsi="Times New Roman"/>
          <w:b w:val="1"/>
          <w:color w:val="4a86e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>
          <w:rFonts w:ascii="Times New Roman" w:cs="Times New Roman" w:eastAsia="Times New Roman" w:hAnsi="Times New Roman"/>
          <w:b w:val="1"/>
          <w:color w:val="4a86e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5943600" cy="7353300"/>
            <wp:effectExtent b="0" l="0" r="0" t="0"/>
            <wp:docPr id="23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br w:type="textWrapping"/>
        <w:br w:type="textWrapping"/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5943600" cy="6883400"/>
            <wp:effectExtent b="0" l="0" r="0" t="0"/>
            <wp:docPr id="45" name="image34.jpg"/>
            <a:graphic>
              <a:graphicData uri="http://schemas.openxmlformats.org/drawingml/2006/picture">
                <pic:pic>
                  <pic:nvPicPr>
                    <pic:cNvPr id="0" name="image34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br w:type="textWrapping"/>
        <w:br w:type="textWrapping"/>
        <w:br w:type="textWrapping"/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5943600" cy="3390900"/>
            <wp:effectExtent b="0" l="0" r="0" t="0"/>
            <wp:docPr id="22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5943600" cy="3403600"/>
            <wp:effectExtent b="0" l="0" r="0" t="0"/>
            <wp:docPr id="29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br w:type="textWrapping"/>
        <w:br w:type="textWrapping"/>
        <w:br w:type="textWrapping"/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5943600" cy="4165600"/>
            <wp:effectExtent b="0" l="0" r="0" t="0"/>
            <wp:docPr id="31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5853113" cy="3257550"/>
            <wp:effectExtent b="0" l="0" r="0" t="0"/>
            <wp:docPr id="50" name="image45.jpg"/>
            <a:graphic>
              <a:graphicData uri="http://schemas.openxmlformats.org/drawingml/2006/picture">
                <pic:pic>
                  <pic:nvPicPr>
                    <pic:cNvPr id="0" name="image45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3113" cy="3257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br w:type="textWrapping"/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5500688" cy="7537000"/>
            <wp:effectExtent b="0" l="0" r="0" t="0"/>
            <wp:docPr id="15" name="image29.jpg"/>
            <a:graphic>
              <a:graphicData uri="http://schemas.openxmlformats.org/drawingml/2006/picture">
                <pic:pic>
                  <pic:nvPicPr>
                    <pic:cNvPr id="0" name="image29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0688" cy="75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4a86e8"/>
          <w:sz w:val="28"/>
          <w:szCs w:val="28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5943600" cy="4254500"/>
            <wp:effectExtent b="0" l="0" r="0" t="0"/>
            <wp:docPr id="37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5738813" cy="3305175"/>
            <wp:effectExtent b="0" l="0" r="0" t="0"/>
            <wp:docPr id="48" name="image47.jpg"/>
            <a:graphic>
              <a:graphicData uri="http://schemas.openxmlformats.org/drawingml/2006/picture">
                <pic:pic>
                  <pic:nvPicPr>
                    <pic:cNvPr id="0" name="image47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8813" cy="3305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5943600" cy="3238500"/>
            <wp:effectExtent b="0" l="0" r="0" t="0"/>
            <wp:docPr id="53" name="image43.jpg"/>
            <a:graphic>
              <a:graphicData uri="http://schemas.openxmlformats.org/drawingml/2006/picture">
                <pic:pic>
                  <pic:nvPicPr>
                    <pic:cNvPr id="0" name="image43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5943600" cy="4051300"/>
            <wp:effectExtent b="0" l="0" r="0" t="0"/>
            <wp:docPr id="51" name="image46.jpg"/>
            <a:graphic>
              <a:graphicData uri="http://schemas.openxmlformats.org/drawingml/2006/picture">
                <pic:pic>
                  <pic:nvPicPr>
                    <pic:cNvPr id="0" name="image46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br w:type="textWrapping"/>
        <w:br w:type="textWrapping"/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5795963" cy="4000500"/>
            <wp:effectExtent b="0" l="0" r="0" t="0"/>
            <wp:docPr id="34" name="image35.jpg"/>
            <a:graphic>
              <a:graphicData uri="http://schemas.openxmlformats.org/drawingml/2006/picture">
                <pic:pic>
                  <pic:nvPicPr>
                    <pic:cNvPr id="0" name="image35.jp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95963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5700713" cy="3514725"/>
            <wp:effectExtent b="0" l="0" r="0" t="0"/>
            <wp:docPr id="2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0713" cy="3514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5943600" cy="4533900"/>
            <wp:effectExtent b="0" l="0" r="0" t="0"/>
            <wp:docPr id="46" name="image42.jpg"/>
            <a:graphic>
              <a:graphicData uri="http://schemas.openxmlformats.org/drawingml/2006/picture">
                <pic:pic>
                  <pic:nvPicPr>
                    <pic:cNvPr id="0" name="image42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5043488" cy="3190875"/>
            <wp:effectExtent b="0" l="0" r="0" t="0"/>
            <wp:docPr id="28" name="image38.jpg"/>
            <a:graphic>
              <a:graphicData uri="http://schemas.openxmlformats.org/drawingml/2006/picture">
                <pic:pic>
                  <pic:nvPicPr>
                    <pic:cNvPr id="0" name="image38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3488" cy="3190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br w:type="textWrapping"/>
      </w:r>
    </w:p>
    <w:p w:rsidR="00000000" w:rsidDel="00000000" w:rsidP="00000000" w:rsidRDefault="00000000" w:rsidRPr="00000000" w14:paraId="0000001D">
      <w:pPr>
        <w:jc w:val="center"/>
        <w:rPr>
          <w:rFonts w:ascii="Times New Roman" w:cs="Times New Roman" w:eastAsia="Times New Roman" w:hAnsi="Times New Roman"/>
          <w:b w:val="1"/>
          <w:color w:val="4a86e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4a86e8"/>
          <w:sz w:val="28"/>
          <w:szCs w:val="28"/>
        </w:rPr>
        <w:drawing>
          <wp:inline distB="114300" distT="114300" distL="114300" distR="114300">
            <wp:extent cx="5943600" cy="5588000"/>
            <wp:effectExtent b="0" l="0" r="0" t="0"/>
            <wp:docPr id="49" name="image31.jpg"/>
            <a:graphic>
              <a:graphicData uri="http://schemas.openxmlformats.org/drawingml/2006/picture">
                <pic:pic>
                  <pic:nvPicPr>
                    <pic:cNvPr id="0" name="image31.jp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4a86e8"/>
          <w:sz w:val="28"/>
          <w:szCs w:val="28"/>
          <w:rtl w:val="0"/>
        </w:rPr>
        <w:t xml:space="preserve">  Figure: Table 2</w:t>
        <w:br w:type="textWrapping"/>
        <w:br w:type="textWrapping"/>
        <w:br w:type="textWrapping"/>
        <w:br w:type="textWrapping"/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4a86e8"/>
          <w:sz w:val="28"/>
          <w:szCs w:val="28"/>
        </w:rPr>
        <w:drawing>
          <wp:inline distB="114300" distT="114300" distL="114300" distR="114300">
            <wp:extent cx="5943600" cy="5943600"/>
            <wp:effectExtent b="0" l="0" r="0" t="0"/>
            <wp:docPr id="5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4a86e8"/>
          <w:sz w:val="28"/>
          <w:szCs w:val="28"/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4a86e8"/>
          <w:sz w:val="28"/>
          <w:szCs w:val="28"/>
        </w:rPr>
        <w:drawing>
          <wp:inline distB="114300" distT="114300" distL="114300" distR="114300">
            <wp:extent cx="5943600" cy="7264400"/>
            <wp:effectExtent b="0" l="0" r="0" t="0"/>
            <wp:docPr id="1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4a86e8"/>
          <w:sz w:val="28"/>
          <w:szCs w:val="28"/>
          <w:rtl w:val="0"/>
        </w:rPr>
        <w:br w:type="textWrapping"/>
        <w:t xml:space="preserve">Figure: Sequential circuit Diagram</w:t>
      </w:r>
    </w:p>
    <w:p w:rsidR="00000000" w:rsidDel="00000000" w:rsidP="00000000" w:rsidRDefault="00000000" w:rsidRPr="00000000" w14:paraId="0000001E">
      <w:pPr>
        <w:jc w:val="center"/>
        <w:rPr>
          <w:rFonts w:ascii="Times New Roman" w:cs="Times New Roman" w:eastAsia="Times New Roman" w:hAnsi="Times New Roman"/>
          <w:b w:val="1"/>
          <w:color w:val="4a86e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>
          <w:rFonts w:ascii="Times New Roman" w:cs="Times New Roman" w:eastAsia="Times New Roman" w:hAnsi="Times New Roman"/>
          <w:b w:val="1"/>
          <w:color w:val="4a86e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u w:val="single"/>
          <w:rtl w:val="0"/>
        </w:rPr>
        <w:t xml:space="preserve">Logisim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5943600" cy="68834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8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Figure A.1: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Circuit on logisim form k map</w:t>
      </w:r>
    </w:p>
    <w:p w:rsidR="00000000" w:rsidDel="00000000" w:rsidP="00000000" w:rsidRDefault="00000000" w:rsidRPr="00000000" w14:paraId="00000021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Logisim without sequential circuit: On BABAFAFA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114300" distT="114300" distL="114300" distR="114300">
            <wp:extent cx="5943600" cy="3098800"/>
            <wp:effectExtent b="0" l="0" r="0" t="0"/>
            <wp:docPr id="4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br w:type="textWrapping"/>
        <w:t xml:space="preserve">  Figure B.1:B</w:t>
      </w:r>
    </w:p>
    <w:p w:rsidR="00000000" w:rsidDel="00000000" w:rsidP="00000000" w:rsidRDefault="00000000" w:rsidRPr="00000000" w14:paraId="00000024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114300" distT="114300" distL="114300" distR="114300">
            <wp:extent cx="5943600" cy="2946400"/>
            <wp:effectExtent b="0" l="0" r="0" t="0"/>
            <wp:docPr id="2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Figure B.2: A</w:t>
        <w:br w:type="textWrapping"/>
      </w:r>
    </w:p>
    <w:p w:rsidR="00000000" w:rsidDel="00000000" w:rsidP="00000000" w:rsidRDefault="00000000" w:rsidRPr="00000000" w14:paraId="00000026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114300" distT="114300" distL="114300" distR="114300">
            <wp:extent cx="5943600" cy="2400300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Figure B.3 : B</w:t>
      </w:r>
    </w:p>
    <w:p w:rsidR="00000000" w:rsidDel="00000000" w:rsidP="00000000" w:rsidRDefault="00000000" w:rsidRPr="00000000" w14:paraId="0000002B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114300" distT="114300" distL="114300" distR="114300">
            <wp:extent cx="5943600" cy="2806700"/>
            <wp:effectExtent b="0" l="0" r="0" t="0"/>
            <wp:docPr id="5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Figure B.4: A</w:t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02D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114300" distT="114300" distL="114300" distR="114300">
            <wp:extent cx="5943600" cy="3136900"/>
            <wp:effectExtent b="0" l="0" r="0" t="0"/>
            <wp:docPr id="3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br w:type="textWrapping"/>
        <w:t xml:space="preserve">Figure B.5: F</w:t>
      </w:r>
    </w:p>
    <w:p w:rsidR="00000000" w:rsidDel="00000000" w:rsidP="00000000" w:rsidRDefault="00000000" w:rsidRPr="00000000" w14:paraId="0000002E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114300" distT="114300" distL="114300" distR="114300">
            <wp:extent cx="5943600" cy="2463800"/>
            <wp:effectExtent b="0" l="0" r="0" t="0"/>
            <wp:docPr id="2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Figure B.6: A</w:t>
      </w:r>
    </w:p>
    <w:p w:rsidR="00000000" w:rsidDel="00000000" w:rsidP="00000000" w:rsidRDefault="00000000" w:rsidRPr="00000000" w14:paraId="00000030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114300" distT="114300" distL="114300" distR="114300">
            <wp:extent cx="5943600" cy="3467100"/>
            <wp:effectExtent b="0" l="0" r="0" t="0"/>
            <wp:docPr id="3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Figure B.7: F</w:t>
      </w:r>
    </w:p>
    <w:p w:rsidR="00000000" w:rsidDel="00000000" w:rsidP="00000000" w:rsidRDefault="00000000" w:rsidRPr="00000000" w14:paraId="00000039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114300" distT="114300" distL="114300" distR="114300">
            <wp:extent cx="5943600" cy="2463800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Figure B.8: A</w:t>
      </w:r>
    </w:p>
    <w:p w:rsidR="00000000" w:rsidDel="00000000" w:rsidP="00000000" w:rsidRDefault="00000000" w:rsidRPr="00000000" w14:paraId="0000003B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Final output without using sequential circuit: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114300" distT="114300" distL="114300" distR="114300">
            <wp:extent cx="5943600" cy="26797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Figure B.9: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Final Output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114300" distT="114300" distL="114300" distR="114300">
            <wp:extent cx="5943600" cy="3644900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br w:type="textWrapping"/>
        <w:t xml:space="preserve">Figure B.10: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Sequential Circuit</w:t>
      </w:r>
    </w:p>
    <w:p w:rsidR="00000000" w:rsidDel="00000000" w:rsidP="00000000" w:rsidRDefault="00000000" w:rsidRPr="00000000" w14:paraId="00000042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Logisim Using Sequential Circuit:</w:t>
      </w:r>
    </w:p>
    <w:p w:rsidR="00000000" w:rsidDel="00000000" w:rsidP="00000000" w:rsidRDefault="00000000" w:rsidRPr="00000000" w14:paraId="00000046">
      <w:pPr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114300" distT="114300" distL="114300" distR="114300">
            <wp:extent cx="5943600" cy="3251200"/>
            <wp:effectExtent b="0" l="0" r="0" t="0"/>
            <wp:docPr id="3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br w:type="textWrapping"/>
        <w:t xml:space="preserve">Figure B.11: B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with Sequential circuit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114300" distT="114300" distL="114300" distR="114300">
            <wp:extent cx="5943600" cy="3403600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br w:type="textWrapping"/>
        <w:t xml:space="preserve">Figure B.12: A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with Sequential Circuit</w:t>
        <w:br w:type="textWrapping"/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114300" distT="114300" distL="114300" distR="114300">
            <wp:extent cx="5943600" cy="3251200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br w:type="textWrapping"/>
        <w:t xml:space="preserve">Figure B.13: B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with Sequential circuit</w:t>
      </w:r>
    </w:p>
    <w:p w:rsidR="00000000" w:rsidDel="00000000" w:rsidP="00000000" w:rsidRDefault="00000000" w:rsidRPr="00000000" w14:paraId="00000048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114300" distT="114300" distL="114300" distR="114300">
            <wp:extent cx="5943600" cy="34036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br w:type="textWrapping"/>
        <w:t xml:space="preserve">Figure B.14: A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with Sequential Circuit</w:t>
      </w:r>
    </w:p>
    <w:p w:rsidR="00000000" w:rsidDel="00000000" w:rsidP="00000000" w:rsidRDefault="00000000" w:rsidRPr="00000000" w14:paraId="00000049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5943600" cy="34036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Figure B.15: 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with sequential circuit</w:t>
      </w:r>
    </w:p>
    <w:p w:rsidR="00000000" w:rsidDel="00000000" w:rsidP="00000000" w:rsidRDefault="00000000" w:rsidRPr="00000000" w14:paraId="0000004D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114300" distT="114300" distL="114300" distR="114300">
            <wp:extent cx="5943600" cy="3403600"/>
            <wp:effectExtent b="0" l="0" r="0" t="0"/>
            <wp:docPr id="3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br w:type="textWrapping"/>
        <w:t xml:space="preserve">Figure B.16: A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with Sequential Circuit</w:t>
      </w:r>
    </w:p>
    <w:p w:rsidR="00000000" w:rsidDel="00000000" w:rsidP="00000000" w:rsidRDefault="00000000" w:rsidRPr="00000000" w14:paraId="0000004E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5943600" cy="3403600"/>
            <wp:effectExtent b="0" l="0" r="0" t="0"/>
            <wp:docPr id="3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Figure B.17: F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with sequential circuit</w:t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114300" distT="114300" distL="114300" distR="114300">
            <wp:extent cx="5943600" cy="34036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Figure B.18: A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with Sequential Circuit</w:t>
      </w:r>
    </w:p>
    <w:p w:rsidR="00000000" w:rsidDel="00000000" w:rsidP="00000000" w:rsidRDefault="00000000" w:rsidRPr="00000000" w14:paraId="00000051">
      <w:pPr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left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  <w:sz w:val="29"/>
          <w:szCs w:val="29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9"/>
          <w:szCs w:val="29"/>
          <w:highlight w:val="white"/>
        </w:rPr>
        <w:drawing>
          <wp:inline distB="114300" distT="114300" distL="114300" distR="114300">
            <wp:extent cx="5943600" cy="8420100"/>
            <wp:effectExtent b="0" l="0" r="0" t="0"/>
            <wp:docPr id="40" name="image41.jpg"/>
            <a:graphic>
              <a:graphicData uri="http://schemas.openxmlformats.org/drawingml/2006/picture">
                <pic:pic>
                  <pic:nvPicPr>
                    <pic:cNvPr id="0" name="image41.jp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Times New Roman" w:cs="Times New Roman" w:eastAsia="Times New Roman" w:hAnsi="Times New Roman"/>
          <w:b w:val="1"/>
          <w:color w:val="4a86e8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9"/>
          <w:szCs w:val="29"/>
          <w:highlight w:val="white"/>
        </w:rPr>
        <w:drawing>
          <wp:inline distB="114300" distT="114300" distL="114300" distR="114300">
            <wp:extent cx="5943600" cy="7658100"/>
            <wp:effectExtent b="0" l="0" r="0" t="0"/>
            <wp:docPr id="16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center"/>
        <w:rPr>
          <w:rFonts w:ascii="Times New Roman" w:cs="Times New Roman" w:eastAsia="Times New Roman" w:hAnsi="Times New Roman"/>
          <w:b w:val="1"/>
          <w:color w:val="4a86e8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Bookman Old Style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2.png"/><Relationship Id="rId42" Type="http://schemas.openxmlformats.org/officeDocument/2006/relationships/image" Target="media/image1.png"/><Relationship Id="rId41" Type="http://schemas.openxmlformats.org/officeDocument/2006/relationships/image" Target="media/image15.png"/><Relationship Id="rId44" Type="http://schemas.openxmlformats.org/officeDocument/2006/relationships/image" Target="media/image24.png"/><Relationship Id="rId43" Type="http://schemas.openxmlformats.org/officeDocument/2006/relationships/image" Target="media/image25.png"/><Relationship Id="rId46" Type="http://schemas.openxmlformats.org/officeDocument/2006/relationships/image" Target="media/image23.png"/><Relationship Id="rId45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6.jpg"/><Relationship Id="rId48" Type="http://schemas.openxmlformats.org/officeDocument/2006/relationships/image" Target="media/image3.png"/><Relationship Id="rId47" Type="http://schemas.openxmlformats.org/officeDocument/2006/relationships/image" Target="media/image8.png"/><Relationship Id="rId4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18.png"/><Relationship Id="rId7" Type="http://schemas.openxmlformats.org/officeDocument/2006/relationships/image" Target="media/image32.jpg"/><Relationship Id="rId8" Type="http://schemas.openxmlformats.org/officeDocument/2006/relationships/image" Target="media/image27.jpg"/><Relationship Id="rId31" Type="http://schemas.openxmlformats.org/officeDocument/2006/relationships/image" Target="media/image35.jpg"/><Relationship Id="rId30" Type="http://schemas.openxmlformats.org/officeDocument/2006/relationships/image" Target="media/image46.jpg"/><Relationship Id="rId33" Type="http://schemas.openxmlformats.org/officeDocument/2006/relationships/image" Target="media/image42.jpg"/><Relationship Id="rId32" Type="http://schemas.openxmlformats.org/officeDocument/2006/relationships/image" Target="media/image21.jpg"/><Relationship Id="rId35" Type="http://schemas.openxmlformats.org/officeDocument/2006/relationships/image" Target="media/image31.jpg"/><Relationship Id="rId34" Type="http://schemas.openxmlformats.org/officeDocument/2006/relationships/image" Target="media/image38.jpg"/><Relationship Id="rId37" Type="http://schemas.openxmlformats.org/officeDocument/2006/relationships/image" Target="media/image11.jpg"/><Relationship Id="rId36" Type="http://schemas.openxmlformats.org/officeDocument/2006/relationships/image" Target="media/image10.jpg"/><Relationship Id="rId39" Type="http://schemas.openxmlformats.org/officeDocument/2006/relationships/image" Target="media/image30.png"/><Relationship Id="rId38" Type="http://schemas.openxmlformats.org/officeDocument/2006/relationships/image" Target="media/image6.png"/><Relationship Id="rId20" Type="http://schemas.openxmlformats.org/officeDocument/2006/relationships/image" Target="media/image19.jpg"/><Relationship Id="rId22" Type="http://schemas.openxmlformats.org/officeDocument/2006/relationships/image" Target="media/image17.jpg"/><Relationship Id="rId21" Type="http://schemas.openxmlformats.org/officeDocument/2006/relationships/image" Target="media/image34.jpg"/><Relationship Id="rId24" Type="http://schemas.openxmlformats.org/officeDocument/2006/relationships/image" Target="media/image20.jpg"/><Relationship Id="rId23" Type="http://schemas.openxmlformats.org/officeDocument/2006/relationships/image" Target="media/image33.jpg"/><Relationship Id="rId26" Type="http://schemas.openxmlformats.org/officeDocument/2006/relationships/image" Target="media/image29.jpg"/><Relationship Id="rId25" Type="http://schemas.openxmlformats.org/officeDocument/2006/relationships/image" Target="media/image45.jpg"/><Relationship Id="rId28" Type="http://schemas.openxmlformats.org/officeDocument/2006/relationships/image" Target="media/image47.jpg"/><Relationship Id="rId27" Type="http://schemas.openxmlformats.org/officeDocument/2006/relationships/image" Target="media/image28.jpg"/><Relationship Id="rId29" Type="http://schemas.openxmlformats.org/officeDocument/2006/relationships/image" Target="media/image43.jpg"/><Relationship Id="rId51" Type="http://schemas.openxmlformats.org/officeDocument/2006/relationships/image" Target="media/image41.jpg"/><Relationship Id="rId50" Type="http://schemas.openxmlformats.org/officeDocument/2006/relationships/image" Target="media/image9.png"/><Relationship Id="rId52" Type="http://schemas.openxmlformats.org/officeDocument/2006/relationships/image" Target="media/image13.jpg"/><Relationship Id="rId11" Type="http://schemas.openxmlformats.org/officeDocument/2006/relationships/image" Target="media/image39.jpg"/><Relationship Id="rId10" Type="http://schemas.openxmlformats.org/officeDocument/2006/relationships/image" Target="media/image37.jpg"/><Relationship Id="rId13" Type="http://schemas.openxmlformats.org/officeDocument/2006/relationships/image" Target="media/image40.jpg"/><Relationship Id="rId12" Type="http://schemas.openxmlformats.org/officeDocument/2006/relationships/image" Target="media/image14.jpg"/><Relationship Id="rId15" Type="http://schemas.openxmlformats.org/officeDocument/2006/relationships/image" Target="media/image12.jpg"/><Relationship Id="rId14" Type="http://schemas.openxmlformats.org/officeDocument/2006/relationships/image" Target="media/image16.jpg"/><Relationship Id="rId17" Type="http://schemas.openxmlformats.org/officeDocument/2006/relationships/image" Target="media/image44.jpg"/><Relationship Id="rId16" Type="http://schemas.openxmlformats.org/officeDocument/2006/relationships/image" Target="media/image36.jpg"/><Relationship Id="rId19" Type="http://schemas.openxmlformats.org/officeDocument/2006/relationships/image" Target="media/image4.jpg"/><Relationship Id="rId18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